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45" w:rsidRDefault="00E44461" w:rsidP="0077564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П</w:t>
      </w:r>
      <w:r w:rsidR="006543D7">
        <w:rPr>
          <w:rFonts w:ascii="Times New Roman" w:hAnsi="Times New Roman" w:cs="Times New Roman"/>
          <w:b/>
          <w:sz w:val="28"/>
          <w:szCs w:val="28"/>
          <w:lang w:eastAsia="ru-RU"/>
        </w:rPr>
        <w:t>рофилактик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6543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инфекций, передающихся половым путем</w:t>
      </w:r>
      <w:r w:rsidR="00B6612D">
        <w:rPr>
          <w:rFonts w:ascii="Times New Roman" w:hAnsi="Times New Roman" w:cs="Times New Roman"/>
          <w:b/>
          <w:sz w:val="28"/>
          <w:szCs w:val="28"/>
          <w:lang w:eastAsia="ru-RU"/>
        </w:rPr>
        <w:t>. Пройди тест на ВИЧ.</w:t>
      </w:r>
    </w:p>
    <w:p w:rsidR="005C503F" w:rsidRDefault="005C503F" w:rsidP="0077564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564D" w:rsidRDefault="006543D7" w:rsidP="00412B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Репродуктивное здоровье – важнейшая часть общего здоровья человека. Являясь не только отражением здоровья в детском и подростковом возрасте, репроду</w:t>
      </w:r>
      <w:r w:rsidR="005C50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тивное здоровье представляет основу обеспечения здоровья человека даже </w:t>
      </w:r>
      <w:r w:rsidR="00412B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прошествии репроду</w:t>
      </w:r>
      <w:r w:rsidR="00412B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2B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вных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мужчин, так и женщин</w:t>
      </w:r>
      <w:r w:rsidR="00412B41">
        <w:rPr>
          <w:rFonts w:ascii="Times New Roman" w:hAnsi="Times New Roman" w:cs="Times New Roman"/>
          <w:sz w:val="28"/>
          <w:szCs w:val="28"/>
        </w:rPr>
        <w:t xml:space="preserve"> и определяет последствия, передаваемые от поколения к поколению.</w:t>
      </w:r>
    </w:p>
    <w:p w:rsidR="00412B41" w:rsidRDefault="00412B41" w:rsidP="00412B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причин, способствующих снижению репродуктивного здоровья, выделяют недостаточные знания о сексуальности человека, несоответствующие требованиям некачественные или недоступные средства контрацепции, недостаточная информация в области репродуктивного здоровья.</w:t>
      </w:r>
    </w:p>
    <w:p w:rsidR="005C503F" w:rsidRDefault="008C7F83" w:rsidP="005C503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аспектом правильного формирования репродуктивного здоровья является воспитание у подрастающего поколения высокой сексуальной культуры</w:t>
      </w:r>
      <w:r w:rsidR="0060326E">
        <w:rPr>
          <w:rFonts w:ascii="Times New Roman" w:hAnsi="Times New Roman" w:cs="Times New Roman"/>
          <w:sz w:val="28"/>
          <w:szCs w:val="28"/>
        </w:rPr>
        <w:t>, предполагающее грамотное и своевременное сексуальное просвещение, формирование ответственного поведения, воспитание целомудрия, подготовку молодежи к созданию крепкой и здоровой семьи.</w:t>
      </w:r>
    </w:p>
    <w:p w:rsidR="008C7F83" w:rsidRDefault="0060326E" w:rsidP="005C503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регистрируется недостаточный уровень сексуальной культуры населения и, как следствие</w:t>
      </w:r>
      <w:r w:rsidR="005C503F">
        <w:rPr>
          <w:rFonts w:ascii="Times New Roman" w:hAnsi="Times New Roman" w:cs="Times New Roman"/>
          <w:sz w:val="28"/>
          <w:szCs w:val="28"/>
        </w:rPr>
        <w:t xml:space="preserve"> рост числа абортов, увеличение числа инфекций, передающихся половым путем.</w:t>
      </w:r>
    </w:p>
    <w:p w:rsidR="001A3236" w:rsidRDefault="001A3236" w:rsidP="001A323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Инфекции, передающиеся половым путем </w:t>
      </w:r>
      <w:r w:rsidR="005D31FE">
        <w:rPr>
          <w:rFonts w:ascii="Times New Roman" w:hAnsi="Times New Roman" w:cs="Times New Roman"/>
          <w:sz w:val="28"/>
          <w:szCs w:val="28"/>
        </w:rPr>
        <w:t xml:space="preserve">(ИППП) </w:t>
      </w:r>
      <w:r>
        <w:rPr>
          <w:rFonts w:ascii="Times New Roman" w:hAnsi="Times New Roman" w:cs="Times New Roman"/>
          <w:sz w:val="28"/>
          <w:szCs w:val="28"/>
        </w:rPr>
        <w:t>– группа болезней, для которых половой путь является основным или преимущественным.</w:t>
      </w:r>
    </w:p>
    <w:p w:rsidR="001A3236" w:rsidRDefault="001A3236" w:rsidP="001A323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данная группа заболеваний насчитывает 30 нозологических единиц. Рост заболеваемости ИППП и ВИЧ-инфекцией в значительной степени обусловлен распространением практики рискованного сексуального поведения, наркоманией и не</w:t>
      </w:r>
      <w:r w:rsidR="00BC5E4E">
        <w:rPr>
          <w:rFonts w:ascii="Times New Roman" w:hAnsi="Times New Roman" w:cs="Times New Roman"/>
          <w:sz w:val="28"/>
          <w:szCs w:val="28"/>
        </w:rPr>
        <w:t>достаточным информированием молодежи и населения трудоспособного возраста.</w:t>
      </w:r>
    </w:p>
    <w:p w:rsidR="005C503F" w:rsidRDefault="00BC5E4E" w:rsidP="006543D7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Инфекции, передаваемые половым путем, подразделяются:</w:t>
      </w:r>
    </w:p>
    <w:p w:rsidR="00BC5E4E" w:rsidRDefault="00BC5E4E" w:rsidP="00BC5E4E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бактериальные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сифилис, гонококковая инфекция, паховая гранулема, хламидиоз урогенитальный, микоплазмоз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урогениталный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бактериальный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вагиноз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5E4E" w:rsidRDefault="00BC5E4E" w:rsidP="00BC5E4E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аногенитальная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герпетическая вирусная инфекция,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аногенитальные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венерические бородавки, ВИЧ-инфекция, </w:t>
      </w:r>
      <w:r w:rsidR="0098224C">
        <w:rPr>
          <w:rFonts w:ascii="Times New Roman" w:hAnsi="Times New Roman" w:cs="Times New Roman"/>
          <w:sz w:val="28"/>
          <w:szCs w:val="28"/>
        </w:rPr>
        <w:t xml:space="preserve">парентеральные гепатиты, </w:t>
      </w:r>
      <w:proofErr w:type="spellStart"/>
      <w:r w:rsidR="0098224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98224C">
        <w:rPr>
          <w:rFonts w:ascii="Times New Roman" w:hAnsi="Times New Roman" w:cs="Times New Roman"/>
          <w:sz w:val="28"/>
          <w:szCs w:val="28"/>
        </w:rPr>
        <w:t xml:space="preserve"> болезнь;</w:t>
      </w:r>
    </w:p>
    <w:p w:rsidR="0098224C" w:rsidRDefault="0098224C" w:rsidP="00BC5E4E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протозойные – урогенитальный трихомониаз, амебиаз кожи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аногенитальной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8224C" w:rsidRDefault="0098224C" w:rsidP="00BC5E4E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грибами – урогенитал</w:t>
      </w:r>
      <w:r w:rsidR="00B81526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ый кандидоз;</w:t>
      </w:r>
    </w:p>
    <w:p w:rsidR="0098224C" w:rsidRDefault="0098224C" w:rsidP="0098224C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эктопаразитами – чесотка и фтириаз.</w:t>
      </w:r>
    </w:p>
    <w:p w:rsidR="0098224C" w:rsidRDefault="005D31FE" w:rsidP="005D31F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Инфекции, передаваемые половым путем, вызывают хронические воспалительные процессы половых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мужчин, так и женщин, резко снижая качество репродуктивного здоровья, приводя многих случаях к бесплодию. Примерно 35% всех послеродовых осложнений обусловлено ИППП. Вирус папилломы</w:t>
      </w:r>
      <w:r w:rsidR="0070110C">
        <w:rPr>
          <w:rFonts w:ascii="Times New Roman" w:hAnsi="Times New Roman" w:cs="Times New Roman"/>
          <w:sz w:val="28"/>
          <w:szCs w:val="28"/>
        </w:rPr>
        <w:t xml:space="preserve"> человека является одним из </w:t>
      </w:r>
      <w:proofErr w:type="spellStart"/>
      <w:r w:rsidR="0070110C">
        <w:rPr>
          <w:rFonts w:ascii="Times New Roman" w:hAnsi="Times New Roman" w:cs="Times New Roman"/>
          <w:sz w:val="28"/>
          <w:szCs w:val="28"/>
        </w:rPr>
        <w:t>коф</w:t>
      </w:r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рака шейки матки.</w:t>
      </w:r>
    </w:p>
    <w:p w:rsidR="006D2F97" w:rsidRDefault="0075191A" w:rsidP="00C732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0110C">
        <w:rPr>
          <w:rFonts w:ascii="Times New Roman" w:hAnsi="Times New Roman" w:cs="Times New Roman"/>
          <w:sz w:val="28"/>
          <w:szCs w:val="28"/>
        </w:rPr>
        <w:t>ичины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ИППП могут быть популяционные (общие) и индивидуальные, социальные и медицинские. Среди них наиболее актуальны снижения уровня жизни и рост безработицы, увеличение миграции населения, падение нравственности и изменение сексуальн</w:t>
      </w:r>
      <w:r w:rsidR="0070110C">
        <w:rPr>
          <w:rFonts w:ascii="Times New Roman" w:hAnsi="Times New Roman" w:cs="Times New Roman"/>
          <w:sz w:val="28"/>
          <w:szCs w:val="28"/>
        </w:rPr>
        <w:t>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рост проституции и потребления алкоголя, наркотиков, увеличение числа разводов и раннее начало половой жизни, недостаточное информирование</w:t>
      </w:r>
      <w:r w:rsidR="00500F8C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6543D7" w:rsidRDefault="00500F8C" w:rsidP="00C732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Особенное значение в распространении ИППП</w:t>
      </w:r>
      <w:r w:rsidR="00C7327A">
        <w:rPr>
          <w:rFonts w:ascii="Times New Roman" w:hAnsi="Times New Roman" w:cs="Times New Roman"/>
          <w:sz w:val="28"/>
          <w:szCs w:val="28"/>
        </w:rPr>
        <w:t xml:space="preserve"> играет «рискованное» поведение (поведение, которое с высокой вероятностью приводит к неблагоприятным последствиям для здоровья человека и/или его потомства,</w:t>
      </w:r>
      <w:r w:rsidR="006D2F97">
        <w:rPr>
          <w:rFonts w:ascii="Times New Roman" w:hAnsi="Times New Roman" w:cs="Times New Roman"/>
          <w:sz w:val="28"/>
          <w:szCs w:val="28"/>
        </w:rPr>
        <w:t xml:space="preserve"> т.е.</w:t>
      </w:r>
      <w:r w:rsidR="00C7327A">
        <w:rPr>
          <w:rFonts w:ascii="Times New Roman" w:hAnsi="Times New Roman" w:cs="Times New Roman"/>
          <w:sz w:val="28"/>
          <w:szCs w:val="28"/>
        </w:rPr>
        <w:t xml:space="preserve">, ИППП, </w:t>
      </w:r>
      <w:proofErr w:type="spellStart"/>
      <w:r w:rsidR="00C7327A">
        <w:rPr>
          <w:rFonts w:ascii="Times New Roman" w:hAnsi="Times New Roman" w:cs="Times New Roman"/>
          <w:sz w:val="28"/>
          <w:szCs w:val="28"/>
        </w:rPr>
        <w:t>психотравм</w:t>
      </w:r>
      <w:r w:rsidR="006D2F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327A">
        <w:rPr>
          <w:rFonts w:ascii="Times New Roman" w:hAnsi="Times New Roman" w:cs="Times New Roman"/>
          <w:sz w:val="28"/>
          <w:szCs w:val="28"/>
        </w:rPr>
        <w:t xml:space="preserve">, </w:t>
      </w:r>
      <w:r w:rsidR="006D2F97">
        <w:rPr>
          <w:rFonts w:ascii="Times New Roman" w:hAnsi="Times New Roman" w:cs="Times New Roman"/>
          <w:sz w:val="28"/>
          <w:szCs w:val="28"/>
        </w:rPr>
        <w:t>воспалительные заболевания половой сферы, бесплодие). Данная группа людей называется группой высокого риска – лица, занятые в сфере коммерческого секса и их клиенты, мужчины-гомосексуалисты</w:t>
      </w:r>
      <w:r w:rsidR="005472D4">
        <w:rPr>
          <w:rFonts w:ascii="Times New Roman" w:hAnsi="Times New Roman" w:cs="Times New Roman"/>
          <w:sz w:val="28"/>
          <w:szCs w:val="28"/>
        </w:rPr>
        <w:t>, заключенные, наркоманы, бездомные, мигранты, подростки, находящиеся в милиции на учете.</w:t>
      </w:r>
    </w:p>
    <w:p w:rsidR="00EA495C" w:rsidRDefault="005472D4" w:rsidP="005472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распространения ИППП включает в себя первичную, вторичную, а также общественную и индивидуальную профилактику.</w:t>
      </w:r>
      <w:r w:rsidR="00BC183A">
        <w:rPr>
          <w:rFonts w:ascii="Times New Roman" w:hAnsi="Times New Roman" w:cs="Times New Roman"/>
          <w:sz w:val="28"/>
          <w:szCs w:val="28"/>
        </w:rPr>
        <w:t xml:space="preserve"> </w:t>
      </w:r>
      <w:r w:rsidR="00EA495C">
        <w:rPr>
          <w:rFonts w:ascii="Times New Roman" w:hAnsi="Times New Roman" w:cs="Times New Roman"/>
          <w:sz w:val="28"/>
          <w:szCs w:val="28"/>
        </w:rPr>
        <w:t xml:space="preserve">Также при подозрении на заражение ИППП и ВИЧ можно пройти тест. Тест на ВИЧ </w:t>
      </w:r>
      <w:r w:rsidR="00D13996">
        <w:rPr>
          <w:rStyle w:val="text-cut2"/>
          <w:rFonts w:ascii="Times New Roman" w:hAnsi="Times New Roman" w:cs="Times New Roman"/>
          <w:sz w:val="28"/>
          <w:szCs w:val="28"/>
        </w:rPr>
        <w:t xml:space="preserve">делают по крови, моче и слюне. Он </w:t>
      </w:r>
      <w:r w:rsidR="00EA495C">
        <w:rPr>
          <w:rFonts w:ascii="Times New Roman" w:hAnsi="Times New Roman" w:cs="Times New Roman"/>
          <w:sz w:val="28"/>
          <w:szCs w:val="28"/>
        </w:rPr>
        <w:t>п</w:t>
      </w:r>
      <w:r w:rsidR="00EA495C" w:rsidRPr="00EA495C">
        <w:rPr>
          <w:rStyle w:val="text-cut2"/>
          <w:rFonts w:ascii="Times New Roman" w:hAnsi="Times New Roman" w:cs="Times New Roman"/>
          <w:sz w:val="28"/>
          <w:szCs w:val="28"/>
        </w:rPr>
        <w:t>озволяет выяснить, присутствует ли вирус иммунодефицита человека, его антигены или антитела к белкам ВИЧ</w:t>
      </w:r>
      <w:r w:rsidR="00D13996">
        <w:rPr>
          <w:rStyle w:val="text-cut2"/>
          <w:rFonts w:ascii="Times New Roman" w:hAnsi="Times New Roman" w:cs="Times New Roman"/>
          <w:sz w:val="28"/>
          <w:szCs w:val="28"/>
        </w:rPr>
        <w:t xml:space="preserve">. При прохождении медицинских осмотров также берётся кровь на ВИЧ. </w:t>
      </w:r>
    </w:p>
    <w:p w:rsidR="006543D7" w:rsidRDefault="00B81526" w:rsidP="005472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профилактики </w:t>
      </w:r>
      <w:r w:rsidR="00D13996">
        <w:rPr>
          <w:rFonts w:ascii="Times New Roman" w:hAnsi="Times New Roman" w:cs="Times New Roman"/>
          <w:sz w:val="28"/>
          <w:szCs w:val="28"/>
        </w:rPr>
        <w:t xml:space="preserve">ИППП и ВИЧ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интегрированы друг с другом. Меры общественной профилактики оказывают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6B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 население, так и на отдельных членов общества</w:t>
      </w:r>
      <w:r w:rsidR="00DC46B1">
        <w:rPr>
          <w:rFonts w:ascii="Times New Roman" w:hAnsi="Times New Roman" w:cs="Times New Roman"/>
          <w:sz w:val="28"/>
          <w:szCs w:val="28"/>
        </w:rPr>
        <w:t>, а первичная и вторичная профилактика имеют общую информационную базу и адресованы самым разнообразным категориям наслоения.</w:t>
      </w:r>
    </w:p>
    <w:p w:rsidR="006543D7" w:rsidRDefault="006543D7" w:rsidP="006543D7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23FA5" w:rsidRDefault="00423FA5" w:rsidP="00564328">
      <w:pPr>
        <w:spacing w:after="0" w:line="240" w:lineRule="auto"/>
        <w:ind w:firstLine="708"/>
      </w:pPr>
      <w:bookmarkStart w:id="0" w:name="_GoBack"/>
      <w:bookmarkEnd w:id="0"/>
    </w:p>
    <w:sectPr w:rsidR="00423FA5" w:rsidSect="00056C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4A2"/>
    <w:multiLevelType w:val="hybridMultilevel"/>
    <w:tmpl w:val="B5AC2F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0F5"/>
    <w:rsid w:val="00036E2F"/>
    <w:rsid w:val="00042591"/>
    <w:rsid w:val="0005100E"/>
    <w:rsid w:val="00052C8D"/>
    <w:rsid w:val="00056CA1"/>
    <w:rsid w:val="00085E81"/>
    <w:rsid w:val="000A2345"/>
    <w:rsid w:val="001306EF"/>
    <w:rsid w:val="001329C3"/>
    <w:rsid w:val="001453C5"/>
    <w:rsid w:val="001A26FE"/>
    <w:rsid w:val="001A3236"/>
    <w:rsid w:val="001C2356"/>
    <w:rsid w:val="001F5E32"/>
    <w:rsid w:val="00206EDF"/>
    <w:rsid w:val="00231891"/>
    <w:rsid w:val="00264793"/>
    <w:rsid w:val="002740DC"/>
    <w:rsid w:val="002A13C4"/>
    <w:rsid w:val="002A79CC"/>
    <w:rsid w:val="002B391E"/>
    <w:rsid w:val="002F25BA"/>
    <w:rsid w:val="00307E64"/>
    <w:rsid w:val="00315C36"/>
    <w:rsid w:val="00320D28"/>
    <w:rsid w:val="003302DC"/>
    <w:rsid w:val="00375DAC"/>
    <w:rsid w:val="00393921"/>
    <w:rsid w:val="003B0D8A"/>
    <w:rsid w:val="00412B41"/>
    <w:rsid w:val="00423FA5"/>
    <w:rsid w:val="00434E51"/>
    <w:rsid w:val="00445B33"/>
    <w:rsid w:val="00460F3B"/>
    <w:rsid w:val="00490387"/>
    <w:rsid w:val="004A02B8"/>
    <w:rsid w:val="004B07B8"/>
    <w:rsid w:val="004B3EAD"/>
    <w:rsid w:val="004B75DE"/>
    <w:rsid w:val="004C0BB5"/>
    <w:rsid w:val="004C3E13"/>
    <w:rsid w:val="004D776B"/>
    <w:rsid w:val="00500F8C"/>
    <w:rsid w:val="005472D4"/>
    <w:rsid w:val="0055350F"/>
    <w:rsid w:val="00555537"/>
    <w:rsid w:val="005574AA"/>
    <w:rsid w:val="00564328"/>
    <w:rsid w:val="005B632B"/>
    <w:rsid w:val="005C503F"/>
    <w:rsid w:val="005D31FE"/>
    <w:rsid w:val="005D7ED5"/>
    <w:rsid w:val="005F5089"/>
    <w:rsid w:val="0060326E"/>
    <w:rsid w:val="00611FF2"/>
    <w:rsid w:val="00634B96"/>
    <w:rsid w:val="00640FF8"/>
    <w:rsid w:val="00650502"/>
    <w:rsid w:val="006543D7"/>
    <w:rsid w:val="00670A3C"/>
    <w:rsid w:val="006C63E0"/>
    <w:rsid w:val="006D2F97"/>
    <w:rsid w:val="0070110C"/>
    <w:rsid w:val="00726CA2"/>
    <w:rsid w:val="0075191A"/>
    <w:rsid w:val="007546D9"/>
    <w:rsid w:val="0077564D"/>
    <w:rsid w:val="007768CD"/>
    <w:rsid w:val="00776B45"/>
    <w:rsid w:val="00795B18"/>
    <w:rsid w:val="007B72C0"/>
    <w:rsid w:val="007C1626"/>
    <w:rsid w:val="007D171A"/>
    <w:rsid w:val="00836683"/>
    <w:rsid w:val="008375D7"/>
    <w:rsid w:val="008440FB"/>
    <w:rsid w:val="0087304B"/>
    <w:rsid w:val="00881232"/>
    <w:rsid w:val="00891015"/>
    <w:rsid w:val="008B5F98"/>
    <w:rsid w:val="008C5DC3"/>
    <w:rsid w:val="008C7F83"/>
    <w:rsid w:val="008D0F97"/>
    <w:rsid w:val="008E28D0"/>
    <w:rsid w:val="00913524"/>
    <w:rsid w:val="00921B60"/>
    <w:rsid w:val="00924577"/>
    <w:rsid w:val="0092458C"/>
    <w:rsid w:val="0093491C"/>
    <w:rsid w:val="00937BE9"/>
    <w:rsid w:val="00977DFC"/>
    <w:rsid w:val="00981982"/>
    <w:rsid w:val="0098224C"/>
    <w:rsid w:val="009A18FD"/>
    <w:rsid w:val="009C779B"/>
    <w:rsid w:val="009F66F8"/>
    <w:rsid w:val="00A05BB3"/>
    <w:rsid w:val="00A211D8"/>
    <w:rsid w:val="00A260F5"/>
    <w:rsid w:val="00AE2570"/>
    <w:rsid w:val="00AE5415"/>
    <w:rsid w:val="00AF514E"/>
    <w:rsid w:val="00B11617"/>
    <w:rsid w:val="00B51B1C"/>
    <w:rsid w:val="00B6612D"/>
    <w:rsid w:val="00B81526"/>
    <w:rsid w:val="00B848AB"/>
    <w:rsid w:val="00B950AB"/>
    <w:rsid w:val="00BB64DB"/>
    <w:rsid w:val="00BC183A"/>
    <w:rsid w:val="00BC5E4E"/>
    <w:rsid w:val="00BD3F38"/>
    <w:rsid w:val="00BD6B30"/>
    <w:rsid w:val="00C341E1"/>
    <w:rsid w:val="00C35D77"/>
    <w:rsid w:val="00C7327A"/>
    <w:rsid w:val="00C76756"/>
    <w:rsid w:val="00C90443"/>
    <w:rsid w:val="00D116D6"/>
    <w:rsid w:val="00D13996"/>
    <w:rsid w:val="00D30A57"/>
    <w:rsid w:val="00D70984"/>
    <w:rsid w:val="00D77FDA"/>
    <w:rsid w:val="00D8377C"/>
    <w:rsid w:val="00DC46B1"/>
    <w:rsid w:val="00E04A02"/>
    <w:rsid w:val="00E44461"/>
    <w:rsid w:val="00E61861"/>
    <w:rsid w:val="00E94D25"/>
    <w:rsid w:val="00EA495C"/>
    <w:rsid w:val="00F01B74"/>
    <w:rsid w:val="00F57696"/>
    <w:rsid w:val="00F66126"/>
    <w:rsid w:val="00F9049E"/>
    <w:rsid w:val="00F97902"/>
    <w:rsid w:val="00FB0278"/>
    <w:rsid w:val="00FC3F7B"/>
    <w:rsid w:val="00FE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564D"/>
    <w:pPr>
      <w:spacing w:after="0" w:line="240" w:lineRule="auto"/>
    </w:pPr>
  </w:style>
  <w:style w:type="character" w:customStyle="1" w:styleId="text-cut2">
    <w:name w:val="text-cut2"/>
    <w:basedOn w:val="a0"/>
    <w:rsid w:val="00EA4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86F2-31E7-484C-8232-CE0F9C73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35</cp:revision>
  <cp:lastPrinted>2022-02-09T09:13:00Z</cp:lastPrinted>
  <dcterms:created xsi:type="dcterms:W3CDTF">2018-10-01T06:41:00Z</dcterms:created>
  <dcterms:modified xsi:type="dcterms:W3CDTF">2022-02-09T15:04:00Z</dcterms:modified>
</cp:coreProperties>
</file>